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12" w:rsidRDefault="004E1712" w:rsidP="004E1712">
      <w:pPr>
        <w:pStyle w:val="NormalnyWeb"/>
        <w:spacing w:before="0" w:beforeAutospacing="0" w:after="0" w:afterAutospacing="0"/>
        <w:jc w:val="center"/>
        <w:rPr>
          <w:rFonts w:ascii="Verdana" w:hAnsi="Verdana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4E1712">
        <w:rPr>
          <w:rFonts w:ascii="Verdana" w:hAnsi="Verdana" w:cs="Arial"/>
          <w:b/>
          <w:bCs/>
          <w:color w:val="000000"/>
          <w:sz w:val="28"/>
          <w:szCs w:val="28"/>
        </w:rPr>
        <w:t>Jak podróżują Polacy – miasto kontra wieś</w:t>
      </w:r>
    </w:p>
    <w:p w:rsidR="004E1712" w:rsidRPr="004E1712" w:rsidRDefault="004E1712" w:rsidP="004E1712">
      <w:pPr>
        <w:pStyle w:val="NormalnyWeb"/>
        <w:spacing w:before="0" w:beforeAutospacing="0" w:after="0" w:afterAutospacing="0"/>
        <w:jc w:val="center"/>
        <w:rPr>
          <w:rFonts w:ascii="Verdana" w:hAnsi="Verdana"/>
        </w:rPr>
      </w:pPr>
    </w:p>
    <w:p w:rsidR="004E1712" w:rsidRPr="004E1712" w:rsidRDefault="004E1712" w:rsidP="004E1712">
      <w:pPr>
        <w:pStyle w:val="NormalnyWeb"/>
        <w:spacing w:before="0" w:beforeAutospacing="0" w:after="240" w:afterAutospacing="0"/>
        <w:jc w:val="both"/>
        <w:rPr>
          <w:rFonts w:ascii="Verdana" w:hAnsi="Verdana"/>
          <w:sz w:val="20"/>
          <w:szCs w:val="20"/>
        </w:rPr>
      </w:pPr>
      <w:r w:rsidRPr="004E1712">
        <w:rPr>
          <w:rFonts w:ascii="Verdana" w:hAnsi="Verdana" w:cs="Arial"/>
          <w:b/>
          <w:bCs/>
          <w:color w:val="000000"/>
          <w:sz w:val="20"/>
          <w:szCs w:val="20"/>
        </w:rPr>
        <w:t xml:space="preserve">Gdzie i na jak długo wyjeżdżamy z miast, a gdzie ze wsi? Jakie są najczęściej wybierane cele wyjazdów? </w:t>
      </w:r>
      <w:r w:rsidRPr="004E1712">
        <w:rPr>
          <w:rFonts w:ascii="Verdana" w:hAnsi="Verdana" w:cs="Arial"/>
          <w:b/>
          <w:bCs/>
          <w:color w:val="222222"/>
          <w:sz w:val="20"/>
          <w:szCs w:val="20"/>
          <w:shd w:val="clear" w:color="auto" w:fill="FFFFFF"/>
        </w:rPr>
        <w:t xml:space="preserve">Porównywarka ubezpieczeń turystycznych rankomat.pl analizuje zagraniczne wyjazdy Polaków.  Czy to prawda, że zwyczaje mieszkańców miast i wsi różnią się diametralnie? </w:t>
      </w:r>
    </w:p>
    <w:p w:rsid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 w:cs="Arial"/>
          <w:color w:val="000000"/>
          <w:sz w:val="20"/>
          <w:szCs w:val="20"/>
        </w:rPr>
      </w:pPr>
      <w:r w:rsidRPr="004E1712">
        <w:rPr>
          <w:rFonts w:ascii="Verdana" w:hAnsi="Verdana" w:cs="Arial"/>
          <w:color w:val="000000"/>
          <w:sz w:val="20"/>
          <w:szCs w:val="20"/>
        </w:rPr>
        <w:t xml:space="preserve">Bez względu na miejsce zamieszkania, przeważnie wyjeżdżamy w pojedynkę (38% wyjazdów osób z miast i 39% wyjazdów osób ze wsi) lub we dwoje (35% mieszkańców </w:t>
      </w:r>
      <w:r w:rsidRPr="004E1712">
        <w:rPr>
          <w:rFonts w:ascii="Verdana" w:hAnsi="Verdana" w:cs="Arial"/>
          <w:color w:val="000000"/>
          <w:sz w:val="20"/>
          <w:szCs w:val="20"/>
        </w:rPr>
        <w:br/>
        <w:t xml:space="preserve">z miast i 32% mieszkańców wsi) – w tej kwestii nie ma wielkich różnic. Częste są też podróże w trzy lub cztery osoby, jednak zainteresowanie nimi jest niemal trzykrotnie mniejsze – ok. 12% dla poszczególnych grup. Jakie inne gusta podróżnicze mają Polacy? </w:t>
      </w:r>
    </w:p>
    <w:p w:rsidR="004E1712" w:rsidRP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4E1712" w:rsidRP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4E1712">
        <w:rPr>
          <w:rFonts w:ascii="Verdana" w:hAnsi="Verdana" w:cs="Arial"/>
          <w:b/>
          <w:bCs/>
          <w:color w:val="000000"/>
          <w:sz w:val="20"/>
          <w:szCs w:val="20"/>
        </w:rPr>
        <w:t>Kierunek wyjazdu – króluje Europa</w:t>
      </w:r>
    </w:p>
    <w:p w:rsidR="004E1712" w:rsidRP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4E1712">
        <w:rPr>
          <w:rFonts w:ascii="Verdana" w:hAnsi="Verdana" w:cs="Arial"/>
          <w:i/>
          <w:iCs/>
          <w:color w:val="000000"/>
          <w:sz w:val="20"/>
          <w:szCs w:val="20"/>
        </w:rPr>
        <w:t>Cudze chwalicie, swego nie znacie</w:t>
      </w:r>
      <w:r w:rsidRPr="004E1712">
        <w:rPr>
          <w:rFonts w:ascii="Verdana" w:hAnsi="Verdana" w:cs="Arial"/>
          <w:color w:val="000000"/>
          <w:sz w:val="20"/>
          <w:szCs w:val="20"/>
        </w:rPr>
        <w:t>…? Nieprawda! Stary Kontynent cieszy się największą popularnością wśród wyjeżdżających za granicę Polaków – zarówno wśród mieszkańców miast (77,5%), jak i mieszkańców wsi (82,2%). Drugim wyborem jest Azja – 12,6% wyjazdów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4E1712">
        <w:rPr>
          <w:rFonts w:ascii="Verdana" w:hAnsi="Verdana" w:cs="Arial"/>
          <w:color w:val="000000"/>
          <w:sz w:val="20"/>
          <w:szCs w:val="20"/>
        </w:rPr>
        <w:t>z miast, 10% ze wsi. Pierwszą trójkę zamyka Ameryka Północna – kolejno 6,1% podróżujących z miast i 4,7% podróżujących ze wsi. Najrzadziej jeździmy do Australii – poniżej 1%, bez względu na miejsce zamieszkania.</w:t>
      </w:r>
    </w:p>
    <w:p w:rsidR="004E1712" w:rsidRP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4E1712">
        <w:rPr>
          <w:rFonts w:ascii="Verdana" w:hAnsi="Verdana" w:cs="Arial"/>
          <w:color w:val="000000"/>
          <w:sz w:val="20"/>
          <w:szCs w:val="20"/>
        </w:rPr>
        <w:t>Zainteresowanie Europą przekłada się na wybór poszczególnych krajów, które odwiedzamy. Turystyczny boom ze strony naszych rodaków przeżywają: Chorwacja, Włochy i Hiszpania. Aż 11% wyjeżdżających mieszkańców wsi wybiera Chorwację, przy czym z miast jeździ tam 9% urlopowiczów, którzy kupili ubezpieczenie turystyczne za pośrednictwem porównywarki rankomat.pl. Włochy przyciągają 12% osób z miast i 11% ze wsi, a Hiszpania 9% z miast, a 8% ze wsi. W pierwszej piętnastce wyjazdowych kierunków z niewielkimi różnicami przeplatają się podobne kierunki europejskie jak Czechy, Słowacja, Niemcy, Austria, Francja, Węgry, Portugalia czy Wielka Brytania. Z państw azjatyckich popularna jest Tajlandia, a z Ameryk – Stany Zjednoczone.</w:t>
      </w:r>
    </w:p>
    <w:p w:rsid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4E1712">
        <w:rPr>
          <w:rFonts w:ascii="Verdana" w:hAnsi="Verdana" w:cs="Arial"/>
          <w:color w:val="000000"/>
          <w:sz w:val="20"/>
          <w:szCs w:val="20"/>
        </w:rPr>
        <w:t>Po seriach ataków terrorystycznych zainteresowanie dawnymi potęgami turystycznymi – takimi jak Egipt, Turcja czy Tunezja – spadło poniżej 1%.</w:t>
      </w:r>
      <w:r w:rsidRPr="004E1712">
        <w:rPr>
          <w:rFonts w:ascii="Verdana" w:hAnsi="Verdana"/>
          <w:color w:val="000000"/>
          <w:sz w:val="20"/>
          <w:szCs w:val="20"/>
        </w:rPr>
        <w:t xml:space="preserve"> </w:t>
      </w:r>
    </w:p>
    <w:p w:rsid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</w:p>
    <w:p w:rsidR="004E1712" w:rsidRP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lastRenderedPageBreak/>
        <w:drawing>
          <wp:inline distT="0" distB="0" distL="0" distR="0">
            <wp:extent cx="4081145" cy="88925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erunki wyjazdow BI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1145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712" w:rsidRPr="004E1712" w:rsidRDefault="004E1712" w:rsidP="004E1712">
      <w:pPr>
        <w:pStyle w:val="Normalny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4E1712">
        <w:rPr>
          <w:rFonts w:ascii="Verdana" w:hAnsi="Verdana" w:cs="Arial"/>
          <w:b/>
          <w:bCs/>
          <w:color w:val="000000"/>
          <w:sz w:val="20"/>
          <w:szCs w:val="20"/>
        </w:rPr>
        <w:lastRenderedPageBreak/>
        <w:t>Długość wyjazdu – tygodniowy standard</w:t>
      </w:r>
    </w:p>
    <w:p w:rsid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 w:cs="Arial"/>
          <w:color w:val="000000"/>
          <w:sz w:val="20"/>
          <w:szCs w:val="20"/>
        </w:rPr>
      </w:pPr>
      <w:r w:rsidRPr="004E1712">
        <w:rPr>
          <w:rFonts w:ascii="Verdana" w:hAnsi="Verdana" w:cs="Arial"/>
          <w:color w:val="000000"/>
          <w:sz w:val="20"/>
          <w:szCs w:val="20"/>
        </w:rPr>
        <w:t>Na ile trzeba wyjechać, żeby odetchnąć od codzienności? Dane porównywarki rankomat.pl wskazują, że</w:t>
      </w:r>
      <w:r w:rsidRPr="004E1712">
        <w:rPr>
          <w:rFonts w:ascii="Verdana" w:hAnsi="Verdana"/>
          <w:color w:val="000000"/>
          <w:sz w:val="20"/>
          <w:szCs w:val="20"/>
        </w:rPr>
        <w:t xml:space="preserve"> </w:t>
      </w:r>
      <w:r w:rsidRPr="004E1712">
        <w:rPr>
          <w:rFonts w:ascii="Verdana" w:hAnsi="Verdana" w:cs="Arial"/>
          <w:color w:val="000000"/>
          <w:sz w:val="20"/>
          <w:szCs w:val="20"/>
        </w:rPr>
        <w:t>Polacy wyjeżdżają na dłuższy wypoczynek w ciągu roku średnio na tydzień – czyli od 6 do 8 dni. Zwyczaje mieszkańców miast i ws</w:t>
      </w:r>
      <w:r>
        <w:rPr>
          <w:rFonts w:ascii="Verdana" w:hAnsi="Verdana" w:cs="Arial"/>
          <w:color w:val="000000"/>
          <w:sz w:val="20"/>
          <w:szCs w:val="20"/>
        </w:rPr>
        <w:t>i są w tym przypadku zbliżone –</w:t>
      </w:r>
      <w:r>
        <w:rPr>
          <w:rFonts w:ascii="Verdana" w:hAnsi="Verdana" w:cs="Arial"/>
          <w:color w:val="000000"/>
          <w:sz w:val="20"/>
          <w:szCs w:val="20"/>
        </w:rPr>
        <w:br/>
      </w:r>
      <w:r w:rsidRPr="004E1712">
        <w:rPr>
          <w:rFonts w:ascii="Verdana" w:hAnsi="Verdana" w:cs="Arial"/>
          <w:color w:val="000000"/>
          <w:sz w:val="20"/>
          <w:szCs w:val="20"/>
        </w:rPr>
        <w:t>w ten sposób wyjazd planuje 29% mieszkańców miast i 28% mieszkańców wsi. Spory odsetek stanowią wyjazdy dwutygodniowe – na 11–15 dni wyjeżdża 19% osób z terenów miejskich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4E1712">
        <w:rPr>
          <w:rFonts w:ascii="Verdana" w:hAnsi="Verdana" w:cs="Arial"/>
          <w:color w:val="000000"/>
          <w:sz w:val="20"/>
          <w:szCs w:val="20"/>
        </w:rPr>
        <w:t>i 18% osób z terenów wiejskich. W mo</w:t>
      </w:r>
      <w:r>
        <w:rPr>
          <w:rFonts w:ascii="Verdana" w:hAnsi="Verdana" w:cs="Arial"/>
          <w:color w:val="000000"/>
          <w:sz w:val="20"/>
          <w:szCs w:val="20"/>
        </w:rPr>
        <w:t>dzie są także wypady weekendowe</w:t>
      </w:r>
      <w:r>
        <w:rPr>
          <w:rFonts w:ascii="Verdana" w:hAnsi="Verdana" w:cs="Arial"/>
          <w:color w:val="000000"/>
          <w:sz w:val="20"/>
          <w:szCs w:val="20"/>
        </w:rPr>
        <w:br/>
      </w:r>
      <w:r w:rsidRPr="004E1712">
        <w:rPr>
          <w:rFonts w:ascii="Verdana" w:hAnsi="Verdana" w:cs="Arial"/>
          <w:color w:val="000000"/>
          <w:sz w:val="20"/>
          <w:szCs w:val="20"/>
        </w:rPr>
        <w:t>do 3 dni – jeździ na nie 9% ludności z miast i 11% ze wsi. Wyjazdy bardzo długie, czyli od 31 do 50 dni, preferuje tylko 2% wszystkich podróżujących, a powyżej 51 dni – zaledwie 1%. Któż z nas nie chciałby być w takiej mniejszości!</w:t>
      </w:r>
    </w:p>
    <w:p w:rsidR="004E1712" w:rsidRDefault="004E1712" w:rsidP="004E1712">
      <w:pPr>
        <w:pStyle w:val="NormalnyWeb"/>
        <w:spacing w:before="0" w:beforeAutospacing="0" w:after="0" w:afterAutospacing="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4E1712" w:rsidRPr="004E1712" w:rsidRDefault="004E1712" w:rsidP="004E1712">
      <w:pPr>
        <w:pStyle w:val="NormalnyWeb"/>
        <w:spacing w:before="0" w:beforeAutospacing="0" w:after="0" w:afterAutospacing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167539" cy="4838700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Średnia długość wyjazdu BI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9357" cy="4840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712" w:rsidRDefault="004E1712">
      <w:pPr>
        <w:rPr>
          <w:sz w:val="20"/>
          <w:szCs w:val="20"/>
        </w:rPr>
      </w:pPr>
    </w:p>
    <w:p w:rsidR="004E1712" w:rsidRPr="004E1712" w:rsidRDefault="004E1712" w:rsidP="004E171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E1712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Cel wyjazdu – zwiedzanie w modzie</w:t>
      </w:r>
    </w:p>
    <w:p w:rsidR="004E1712" w:rsidRPr="004E1712" w:rsidRDefault="004E1712" w:rsidP="004E171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Spacery, plażowanie, drinki pod parasolem, okazjonalne wycieczki z przewodnikiem</w:t>
      </w:r>
    </w:p>
    <w:p w:rsidR="004E1712" w:rsidRDefault="004E1712" w:rsidP="004E1712">
      <w:pPr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i  odkrywanie nowych miejsc – przeważająca liczba urlopowiczów jako główny cel wyjazdu deklaruje wypoczynek i zwiedzanie (84% mieszkańców miast i 85% mieszkańców wsi). Niewiele różnimy się między sobą, jeśli chodzi o inne cele wyjazdów. W czołówce, za zwiedzaniem, utrzymują się wyjazdy na narty, które wybiera 14% ludności z miast i 13% ze wsi. Na trzecim miejscu znajduje się uprawianie sportów ekstremalnych – dla łyku adrenaliny wyjeżdża 3% osób z miast i 2% ze wsi. Polisy turystyczn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e obejmujące ochroną nurkowanie </w:t>
      </w:r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i uprawianie sportów wysokiego ryzyka są wybierane najrzadziej.</w:t>
      </w:r>
    </w:p>
    <w:p w:rsidR="004E1712" w:rsidRDefault="004E1712" w:rsidP="004E171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3866150" cy="5514975"/>
            <wp:effectExtent l="0" t="0" r="127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el wyjazdu BI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8899" cy="551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712" w:rsidRDefault="004E1712" w:rsidP="004E1712">
      <w:pPr>
        <w:jc w:val="both"/>
        <w:rPr>
          <w:rFonts w:ascii="Verdana" w:hAnsi="Verdana"/>
          <w:sz w:val="20"/>
          <w:szCs w:val="20"/>
        </w:rPr>
      </w:pPr>
    </w:p>
    <w:p w:rsidR="004E1712" w:rsidRPr="004E1712" w:rsidRDefault="004E1712" w:rsidP="004E1712">
      <w:pPr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E1712">
        <w:rPr>
          <w:rFonts w:ascii="Verdana" w:eastAsia="Times New Roman" w:hAnsi="Verdana" w:cs="Arial"/>
          <w:iCs/>
          <w:color w:val="000000"/>
          <w:sz w:val="20"/>
          <w:szCs w:val="20"/>
          <w:lang w:eastAsia="pl-PL"/>
        </w:rPr>
        <w:t xml:space="preserve">- Niewielu z wyjeżdżających na urlop decyduje się na ekstremalne wyprawy na bieguny czy pustynie. Najczęściej wybieranym celem wyjazdu Klientów porównywarki rankomat.pl jest wypoczynek i zwiedzanie. Ten dominujący sposób spędzania urlopu generuje także najmniejsze koszty ubezpieczenia turystycznego – </w:t>
      </w:r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mówi Tomasz </w:t>
      </w:r>
      <w:proofErr w:type="spellStart"/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Masajło</w:t>
      </w:r>
      <w:proofErr w:type="spellEnd"/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, Dyrektor ds. Marketingu i </w:t>
      </w:r>
      <w:proofErr w:type="spellStart"/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eCommerce</w:t>
      </w:r>
      <w:proofErr w:type="spellEnd"/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rankomat.pl.</w:t>
      </w:r>
    </w:p>
    <w:p w:rsidR="004E1712" w:rsidRPr="004E1712" w:rsidRDefault="004E1712" w:rsidP="004E171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E1712" w:rsidRPr="004E1712" w:rsidRDefault="004E1712" w:rsidP="004E171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E1712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Wieś miastu równa</w:t>
      </w:r>
    </w:p>
    <w:p w:rsidR="004E1712" w:rsidRPr="004E1712" w:rsidRDefault="004E1712" w:rsidP="004E171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Jak wynika z analizy porównywarki rankomat.pl, gusta podróżnicze mieszkańców miast i wsi nie różnią się znacznie od siebie. Wszyscy odwiedzamy podobne miejsca, </w:t>
      </w:r>
      <w:r w:rsidR="0081764F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a </w:t>
      </w:r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wśród głównych celów urlopowych wyjazdów dominuje wypoczynek i zwiedzanie. Także średnia długość wyjazdów z miast nie różni się od wyjazdów ze wsi. Przy okazji bliższych lub dalszych podróży zarówno mieszkańcy miast jak i wsi są coraz bardziej świadomi </w:t>
      </w:r>
      <w:proofErr w:type="spellStart"/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ryzyk</w:t>
      </w:r>
      <w:proofErr w:type="spellEnd"/>
      <w:r w:rsidRPr="004E171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związanych z wyjazdami. Nie zapominamy o wyborze odpowiedniego ubezpieczenia, które gwarantuje nam pomoc w razie nieoczekiwanych sytuacji.</w:t>
      </w:r>
    </w:p>
    <w:p w:rsidR="004E1712" w:rsidRPr="004E1712" w:rsidRDefault="004E1712" w:rsidP="004E1712">
      <w:pPr>
        <w:spacing w:after="24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E1712" w:rsidRPr="004E1712" w:rsidRDefault="004E1712" w:rsidP="004E1712">
      <w:pPr>
        <w:spacing w:after="240" w:line="240" w:lineRule="auto"/>
        <w:jc w:val="both"/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pl-PL"/>
        </w:rPr>
      </w:pPr>
      <w:r w:rsidRPr="004E1712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pl-PL"/>
        </w:rPr>
        <w:t xml:space="preserve">Artykuł powstał w oparciu o dane ze sprzedaży polis turystycznych w porównywarce </w:t>
      </w:r>
      <w:hyperlink r:id="rId7" w:history="1">
        <w:r w:rsidRPr="004E1712">
          <w:rPr>
            <w:rStyle w:val="Hipercze"/>
            <w:rFonts w:ascii="Verdana" w:eastAsia="Times New Roman" w:hAnsi="Verdana" w:cs="Arial"/>
            <w:i/>
            <w:iCs/>
            <w:sz w:val="20"/>
            <w:szCs w:val="20"/>
            <w:lang w:eastAsia="pl-PL"/>
          </w:rPr>
          <w:t>rankomat.pl</w:t>
        </w:r>
      </w:hyperlink>
      <w:r w:rsidRPr="004E1712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pl-PL"/>
        </w:rPr>
        <w:t xml:space="preserve"> w okresie od </w:t>
      </w:r>
      <w:r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pl-PL"/>
        </w:rPr>
        <w:t>1.06.2016 r. do 31.05.2017 roku.</w:t>
      </w:r>
    </w:p>
    <w:sectPr w:rsidR="004E1712" w:rsidRPr="004E1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12"/>
    <w:rsid w:val="003207CD"/>
    <w:rsid w:val="004E1712"/>
    <w:rsid w:val="0081764F"/>
    <w:rsid w:val="008B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EECF5-BE71-4034-931B-D791BD1B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E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E171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E17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nkomat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Pikuła</dc:creator>
  <cp:keywords/>
  <dc:description/>
  <cp:lastModifiedBy>Joanna Pikuła</cp:lastModifiedBy>
  <cp:revision>2</cp:revision>
  <dcterms:created xsi:type="dcterms:W3CDTF">2017-08-29T09:48:00Z</dcterms:created>
  <dcterms:modified xsi:type="dcterms:W3CDTF">2017-08-29T09:48:00Z</dcterms:modified>
</cp:coreProperties>
</file>